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45238654" w:rsidR="00CA49B0" w:rsidRPr="00A63AC3" w:rsidRDefault="008F1359" w:rsidP="008F1359">
      <w:pPr>
        <w:pStyle w:val="NoSpacing"/>
        <w:jc w:val="right"/>
        <w:rPr>
          <w:b/>
          <w:sz w:val="28"/>
          <w:szCs w:val="28"/>
        </w:rPr>
      </w:pPr>
      <w:r>
        <w:rPr>
          <w:b/>
        </w:rPr>
        <w:t xml:space="preserve"> </w:t>
      </w:r>
      <w:r w:rsidR="00D9324E" w:rsidRPr="00A63AC3">
        <w:rPr>
          <w:b/>
          <w:sz w:val="28"/>
          <w:szCs w:val="28"/>
        </w:rPr>
        <w:t xml:space="preserve">Advocacy Digest | </w:t>
      </w:r>
      <w:r w:rsidR="000A4777">
        <w:rPr>
          <w:b/>
          <w:sz w:val="28"/>
          <w:szCs w:val="28"/>
        </w:rPr>
        <w:t>March 2</w:t>
      </w:r>
      <w:r w:rsidR="00330E1B">
        <w:rPr>
          <w:b/>
          <w:sz w:val="28"/>
          <w:szCs w:val="28"/>
        </w:rPr>
        <w:t>3</w:t>
      </w:r>
      <w:r w:rsidR="003D14C4">
        <w:rPr>
          <w:b/>
          <w:sz w:val="28"/>
          <w:szCs w:val="28"/>
        </w:rPr>
        <w:t>, 2021</w:t>
      </w:r>
    </w:p>
    <w:p w14:paraId="08C08FDB" w14:textId="4787314A" w:rsidR="00D265AD" w:rsidRDefault="00BD04C3" w:rsidP="00BD04C3">
      <w:pPr>
        <w:pStyle w:val="NormalWeb"/>
        <w:shd w:val="clear" w:color="auto" w:fill="FFFFFF"/>
        <w:spacing w:before="0" w:beforeAutospacing="0" w:after="0" w:afterAutospacing="0"/>
        <w:ind w:left="2160" w:firstLine="720"/>
        <w:jc w:val="center"/>
        <w:rPr>
          <w:rStyle w:val="Strong"/>
          <w:rFonts w:ascii="Liberation Sans" w:hAnsi="Liberation Sans" w:cs="Arial"/>
        </w:rPr>
      </w:pPr>
      <w:r>
        <w:rPr>
          <w:rStyle w:val="Strong"/>
          <w:rFonts w:ascii="Liberation Sans" w:hAnsi="Liberation Sans" w:cs="Arial"/>
        </w:rPr>
        <w:t xml:space="preserve">    </w:t>
      </w:r>
      <w:r w:rsidR="008F1359" w:rsidRPr="00A63AC3">
        <w:rPr>
          <w:rStyle w:val="Strong"/>
          <w:rFonts w:ascii="Liberation Sans" w:hAnsi="Liberation Sans" w:cs="Arial"/>
        </w:rPr>
        <w:t>Brad Boycks, Executive Director</w:t>
      </w:r>
    </w:p>
    <w:p w14:paraId="3BD9E0D2" w14:textId="50CD1696" w:rsidR="004615C2" w:rsidRDefault="004615C2" w:rsidP="00750DF8">
      <w:pPr>
        <w:pStyle w:val="NoSpacing"/>
        <w:rPr>
          <w:rFonts w:eastAsia="Times New Roman" w:cs="Helvetica"/>
          <w:b/>
          <w:bCs/>
          <w:color w:val="FF0000"/>
          <w:szCs w:val="24"/>
          <w:u w:val="single"/>
        </w:rPr>
      </w:pPr>
    </w:p>
    <w:p w14:paraId="27AB5A2A" w14:textId="77777777" w:rsidR="00CF4E65" w:rsidRDefault="00CF4E65" w:rsidP="00750DF8">
      <w:pPr>
        <w:pStyle w:val="NoSpacing"/>
        <w:rPr>
          <w:rFonts w:eastAsia="Times New Roman" w:cs="Helvetica"/>
          <w:b/>
          <w:bCs/>
          <w:color w:val="FF0000"/>
          <w:szCs w:val="24"/>
          <w:u w:val="single"/>
        </w:rPr>
      </w:pPr>
    </w:p>
    <w:p w14:paraId="65BA0DDA" w14:textId="7B6FEB04" w:rsidR="00D54921" w:rsidRPr="00D54921" w:rsidRDefault="00330E1B" w:rsidP="00D54921">
      <w:pPr>
        <w:pStyle w:val="NoSpacing"/>
        <w:rPr>
          <w:rFonts w:ascii="Arial" w:hAnsi="Arial" w:cs="Arial"/>
          <w:b/>
          <w:bCs/>
          <w:szCs w:val="24"/>
        </w:rPr>
      </w:pPr>
      <w:r>
        <w:rPr>
          <w:rFonts w:ascii="Arial" w:hAnsi="Arial" w:cs="Arial"/>
          <w:b/>
          <w:bCs/>
          <w:szCs w:val="24"/>
        </w:rPr>
        <w:t>Multifamily S</w:t>
      </w:r>
      <w:r w:rsidR="00D54921" w:rsidRPr="00D54921">
        <w:rPr>
          <w:rFonts w:ascii="Arial" w:hAnsi="Arial" w:cs="Arial"/>
          <w:b/>
          <w:bCs/>
          <w:szCs w:val="24"/>
        </w:rPr>
        <w:t xml:space="preserve">prinkler </w:t>
      </w:r>
      <w:r>
        <w:rPr>
          <w:rFonts w:ascii="Arial" w:hAnsi="Arial" w:cs="Arial"/>
          <w:b/>
          <w:bCs/>
          <w:szCs w:val="24"/>
        </w:rPr>
        <w:t>R</w:t>
      </w:r>
      <w:r w:rsidR="00D54921" w:rsidRPr="00D54921">
        <w:rPr>
          <w:rFonts w:ascii="Arial" w:hAnsi="Arial" w:cs="Arial"/>
          <w:b/>
          <w:bCs/>
          <w:szCs w:val="24"/>
        </w:rPr>
        <w:t>equirements</w:t>
      </w:r>
    </w:p>
    <w:p w14:paraId="54DB495E" w14:textId="0F97EC4C" w:rsidR="000A4777" w:rsidRPr="00D54921" w:rsidRDefault="00D54921" w:rsidP="00D54921">
      <w:pPr>
        <w:pStyle w:val="NoSpacing"/>
        <w:rPr>
          <w:rFonts w:ascii="Arial" w:hAnsi="Arial" w:cs="Arial"/>
          <w:szCs w:val="24"/>
        </w:rPr>
      </w:pPr>
      <w:r w:rsidRPr="00D54921">
        <w:rPr>
          <w:rFonts w:ascii="Arial" w:hAnsi="Arial" w:cs="Arial"/>
          <w:szCs w:val="24"/>
        </w:rPr>
        <w:t>The Department of Safety and Professional Services (</w:t>
      </w:r>
      <w:r w:rsidR="000A4777" w:rsidRPr="00D54921">
        <w:rPr>
          <w:rFonts w:ascii="Arial" w:hAnsi="Arial" w:cs="Arial"/>
          <w:szCs w:val="24"/>
        </w:rPr>
        <w:t>DSPS</w:t>
      </w:r>
      <w:r w:rsidRPr="00D54921">
        <w:rPr>
          <w:rFonts w:ascii="Arial" w:hAnsi="Arial" w:cs="Arial"/>
          <w:szCs w:val="24"/>
        </w:rPr>
        <w:t xml:space="preserve">) </w:t>
      </w:r>
      <w:r w:rsidR="000A4777" w:rsidRPr="00D54921">
        <w:rPr>
          <w:rFonts w:ascii="Arial" w:hAnsi="Arial" w:cs="Arial"/>
          <w:szCs w:val="24"/>
        </w:rPr>
        <w:t xml:space="preserve">recently announced that as of </w:t>
      </w:r>
      <w:r w:rsidR="000A4777" w:rsidRPr="00D54921">
        <w:rPr>
          <w:rFonts w:ascii="Arial" w:hAnsi="Arial" w:cs="Arial"/>
          <w:b/>
          <w:bCs/>
          <w:szCs w:val="24"/>
        </w:rPr>
        <w:t>April 19, 2021</w:t>
      </w:r>
      <w:r w:rsidR="00330E1B">
        <w:rPr>
          <w:rFonts w:ascii="Arial" w:hAnsi="Arial" w:cs="Arial"/>
          <w:b/>
          <w:bCs/>
          <w:szCs w:val="24"/>
        </w:rPr>
        <w:t>,</w:t>
      </w:r>
      <w:r w:rsidR="000A4777" w:rsidRPr="00D54921">
        <w:rPr>
          <w:rFonts w:ascii="Arial" w:hAnsi="Arial" w:cs="Arial"/>
          <w:szCs w:val="24"/>
        </w:rPr>
        <w:t xml:space="preserve"> they would again be requiring an automatic fire sprinkler system in any multifamily building of three units or more.</w:t>
      </w:r>
    </w:p>
    <w:p w14:paraId="7B9A6E04" w14:textId="77777777" w:rsidR="000A4777" w:rsidRPr="00D54921" w:rsidRDefault="000A4777" w:rsidP="00D54921">
      <w:pPr>
        <w:pStyle w:val="NoSpacing"/>
        <w:rPr>
          <w:rFonts w:ascii="Arial" w:hAnsi="Arial" w:cs="Arial"/>
          <w:szCs w:val="24"/>
        </w:rPr>
      </w:pPr>
    </w:p>
    <w:p w14:paraId="6E7B8B9B" w14:textId="7922290F" w:rsidR="000A4777" w:rsidRPr="00D54921" w:rsidRDefault="000A4777" w:rsidP="00D54921">
      <w:pPr>
        <w:pStyle w:val="NoSpacing"/>
        <w:rPr>
          <w:rFonts w:ascii="Arial" w:hAnsi="Arial" w:cs="Arial"/>
          <w:szCs w:val="24"/>
        </w:rPr>
      </w:pPr>
      <w:r w:rsidRPr="00D54921">
        <w:rPr>
          <w:rFonts w:ascii="Arial" w:hAnsi="Arial" w:cs="Arial"/>
          <w:szCs w:val="24"/>
        </w:rPr>
        <w:t>This decision comes after Attorney General Josh Kahl released an opinion that reversed a previous opinion by former A</w:t>
      </w:r>
      <w:r w:rsidR="00D54921" w:rsidRPr="00D54921">
        <w:rPr>
          <w:rFonts w:ascii="Arial" w:hAnsi="Arial" w:cs="Arial"/>
          <w:szCs w:val="24"/>
        </w:rPr>
        <w:t>ttorney General</w:t>
      </w:r>
      <w:r w:rsidRPr="00D54921">
        <w:rPr>
          <w:rFonts w:ascii="Arial" w:hAnsi="Arial" w:cs="Arial"/>
          <w:szCs w:val="24"/>
        </w:rPr>
        <w:t xml:space="preserve"> Brad Sch</w:t>
      </w:r>
      <w:r w:rsidR="00330E1B">
        <w:rPr>
          <w:rFonts w:ascii="Arial" w:hAnsi="Arial" w:cs="Arial"/>
          <w:szCs w:val="24"/>
        </w:rPr>
        <w:t>ime</w:t>
      </w:r>
      <w:r w:rsidRPr="00D54921">
        <w:rPr>
          <w:rFonts w:ascii="Arial" w:hAnsi="Arial" w:cs="Arial"/>
          <w:szCs w:val="24"/>
        </w:rPr>
        <w:t>l concerning an administrative rule being more restrictive than a state statute.</w:t>
      </w:r>
    </w:p>
    <w:p w14:paraId="14A7B8C4" w14:textId="77777777" w:rsidR="000A4777" w:rsidRPr="00D54921" w:rsidRDefault="000A4777" w:rsidP="00D54921">
      <w:pPr>
        <w:pStyle w:val="NoSpacing"/>
        <w:rPr>
          <w:rFonts w:ascii="Arial" w:hAnsi="Arial" w:cs="Arial"/>
          <w:szCs w:val="24"/>
        </w:rPr>
      </w:pPr>
    </w:p>
    <w:p w14:paraId="0167E9A2" w14:textId="238C919C" w:rsidR="000A4777" w:rsidRPr="00330E1B" w:rsidRDefault="000A4777" w:rsidP="00D54921">
      <w:pPr>
        <w:pStyle w:val="NoSpacing"/>
        <w:rPr>
          <w:rFonts w:ascii="Arial" w:hAnsi="Arial" w:cs="Arial"/>
          <w:szCs w:val="24"/>
        </w:rPr>
      </w:pPr>
      <w:r w:rsidRPr="00D54921">
        <w:rPr>
          <w:rFonts w:ascii="Arial" w:hAnsi="Arial" w:cs="Arial"/>
          <w:szCs w:val="24"/>
        </w:rPr>
        <w:t>To make things even more confusing</w:t>
      </w:r>
      <w:r w:rsidR="00330E1B">
        <w:rPr>
          <w:rFonts w:ascii="Arial" w:hAnsi="Arial" w:cs="Arial"/>
          <w:szCs w:val="24"/>
        </w:rPr>
        <w:t xml:space="preserve">, </w:t>
      </w:r>
      <w:r w:rsidRPr="00D54921">
        <w:rPr>
          <w:rFonts w:ascii="Arial" w:hAnsi="Arial" w:cs="Arial"/>
          <w:szCs w:val="24"/>
        </w:rPr>
        <w:t>a section of the commercial building code that has been enforced since late 2018</w:t>
      </w:r>
      <w:r w:rsidR="00330E1B">
        <w:rPr>
          <w:rFonts w:ascii="Arial" w:hAnsi="Arial" w:cs="Arial"/>
          <w:szCs w:val="24"/>
        </w:rPr>
        <w:t>,</w:t>
      </w:r>
      <w:r w:rsidRPr="00D54921">
        <w:rPr>
          <w:rFonts w:ascii="Arial" w:hAnsi="Arial" w:cs="Arial"/>
          <w:szCs w:val="24"/>
        </w:rPr>
        <w:t xml:space="preserve"> requir</w:t>
      </w:r>
      <w:r w:rsidR="00330E1B">
        <w:rPr>
          <w:rFonts w:ascii="Arial" w:hAnsi="Arial" w:cs="Arial"/>
          <w:szCs w:val="24"/>
        </w:rPr>
        <w:t>es</w:t>
      </w:r>
      <w:r w:rsidRPr="00D54921">
        <w:rPr>
          <w:rFonts w:ascii="Arial" w:hAnsi="Arial" w:cs="Arial"/>
          <w:szCs w:val="24"/>
        </w:rPr>
        <w:t xml:space="preserve"> </w:t>
      </w:r>
      <w:r w:rsidRPr="00330E1B">
        <w:rPr>
          <w:rFonts w:ascii="Arial" w:hAnsi="Arial" w:cs="Arial"/>
          <w:szCs w:val="24"/>
        </w:rPr>
        <w:t>two means of egress from every room.  Several members have reported this code prevision has been used to require sprinkler systems in multifamily units of 20 or fewer units.</w:t>
      </w:r>
    </w:p>
    <w:p w14:paraId="35A6F5A0" w14:textId="77777777" w:rsidR="00D54921" w:rsidRPr="00330E1B" w:rsidRDefault="00D54921" w:rsidP="00D54921">
      <w:pPr>
        <w:pStyle w:val="NoSpacing"/>
        <w:rPr>
          <w:rFonts w:ascii="Arial" w:hAnsi="Arial" w:cs="Arial"/>
          <w:szCs w:val="24"/>
        </w:rPr>
      </w:pPr>
    </w:p>
    <w:p w14:paraId="1EA67B06" w14:textId="635EF7AA" w:rsidR="000A4777" w:rsidRPr="00330E1B" w:rsidRDefault="000A4777" w:rsidP="00D54921">
      <w:pPr>
        <w:pStyle w:val="NoSpacing"/>
        <w:rPr>
          <w:rFonts w:ascii="Arial" w:hAnsi="Arial" w:cs="Arial"/>
          <w:szCs w:val="24"/>
        </w:rPr>
      </w:pPr>
      <w:r w:rsidRPr="00330E1B">
        <w:rPr>
          <w:rFonts w:ascii="Arial" w:hAnsi="Arial" w:cs="Arial"/>
          <w:szCs w:val="24"/>
        </w:rPr>
        <w:t>If you have been getting multifamily units of 20 or fewer approved without a sprinkler system because you have complied with the means of egress requirements</w:t>
      </w:r>
      <w:r w:rsidR="00330E1B">
        <w:rPr>
          <w:rFonts w:ascii="Arial" w:hAnsi="Arial" w:cs="Arial"/>
          <w:szCs w:val="24"/>
        </w:rPr>
        <w:t>,</w:t>
      </w:r>
      <w:r w:rsidRPr="00330E1B">
        <w:rPr>
          <w:rFonts w:ascii="Arial" w:hAnsi="Arial" w:cs="Arial"/>
          <w:szCs w:val="24"/>
        </w:rPr>
        <w:t xml:space="preserve"> you need to get those plans approved before April 19, 2021.</w:t>
      </w:r>
    </w:p>
    <w:p w14:paraId="73CA69A9" w14:textId="77777777" w:rsidR="000A4777" w:rsidRPr="00330E1B" w:rsidRDefault="000A4777" w:rsidP="00D54921">
      <w:pPr>
        <w:pStyle w:val="NoSpacing"/>
        <w:rPr>
          <w:rFonts w:ascii="Arial" w:hAnsi="Arial" w:cs="Arial"/>
          <w:szCs w:val="24"/>
        </w:rPr>
      </w:pPr>
    </w:p>
    <w:p w14:paraId="37445DBC" w14:textId="221257C2" w:rsidR="000A4777" w:rsidRPr="00330E1B" w:rsidRDefault="00D54921" w:rsidP="00D54921">
      <w:pPr>
        <w:pStyle w:val="NoSpacing"/>
        <w:rPr>
          <w:rFonts w:ascii="Arial" w:hAnsi="Arial" w:cs="Arial"/>
          <w:szCs w:val="24"/>
        </w:rPr>
      </w:pPr>
      <w:r w:rsidRPr="00330E1B">
        <w:rPr>
          <w:rFonts w:ascii="Arial" w:hAnsi="Arial" w:cs="Arial"/>
          <w:szCs w:val="24"/>
        </w:rPr>
        <w:t>The Wisconsin Builders Association (WBA) is</w:t>
      </w:r>
      <w:r w:rsidR="000A4777" w:rsidRPr="00330E1B">
        <w:rPr>
          <w:rFonts w:ascii="Arial" w:hAnsi="Arial" w:cs="Arial"/>
          <w:szCs w:val="24"/>
        </w:rPr>
        <w:t xml:space="preserve"> currently exploring all options on how to proceed with the new DSPS policy and the </w:t>
      </w:r>
      <w:r w:rsidRPr="00330E1B">
        <w:rPr>
          <w:rFonts w:ascii="Arial" w:hAnsi="Arial" w:cs="Arial"/>
          <w:szCs w:val="24"/>
        </w:rPr>
        <w:t xml:space="preserve">new </w:t>
      </w:r>
      <w:r w:rsidR="000A4777" w:rsidRPr="00330E1B">
        <w:rPr>
          <w:rFonts w:ascii="Arial" w:hAnsi="Arial" w:cs="Arial"/>
          <w:szCs w:val="24"/>
        </w:rPr>
        <w:t>Kahl AG opinion</w:t>
      </w:r>
      <w:r w:rsidRPr="00330E1B">
        <w:rPr>
          <w:rFonts w:ascii="Arial" w:hAnsi="Arial" w:cs="Arial"/>
          <w:szCs w:val="24"/>
        </w:rPr>
        <w:t xml:space="preserve">.  </w:t>
      </w:r>
    </w:p>
    <w:p w14:paraId="3564E8DE" w14:textId="7B464F8E" w:rsidR="00D54921" w:rsidRPr="00D54921" w:rsidRDefault="00D54921" w:rsidP="00D54921">
      <w:pPr>
        <w:pStyle w:val="NoSpacing"/>
        <w:rPr>
          <w:color w:val="000000"/>
          <w:szCs w:val="24"/>
        </w:rPr>
      </w:pPr>
    </w:p>
    <w:p w14:paraId="1642611E" w14:textId="0DC1EAF2" w:rsidR="00CF4E65" w:rsidRPr="00D54921" w:rsidRDefault="00D54921" w:rsidP="00D54921">
      <w:pPr>
        <w:pStyle w:val="NoSpacing"/>
        <w:rPr>
          <w:rFonts w:eastAsia="Times New Roman" w:cs="Helvetica"/>
          <w:b/>
          <w:bCs/>
          <w:color w:val="FF0000"/>
          <w:szCs w:val="24"/>
          <w:u w:val="single"/>
        </w:rPr>
      </w:pPr>
      <w:r w:rsidRPr="00D54921">
        <w:rPr>
          <w:rFonts w:ascii="Arial" w:hAnsi="Arial" w:cs="Arial"/>
          <w:b/>
          <w:bCs/>
          <w:szCs w:val="24"/>
        </w:rPr>
        <w:t xml:space="preserve">POWTS Bill has </w:t>
      </w:r>
      <w:r w:rsidR="00330E1B">
        <w:rPr>
          <w:rFonts w:ascii="Arial" w:hAnsi="Arial" w:cs="Arial"/>
          <w:b/>
          <w:bCs/>
          <w:szCs w:val="24"/>
        </w:rPr>
        <w:t>H</w:t>
      </w:r>
      <w:r w:rsidRPr="00D54921">
        <w:rPr>
          <w:rFonts w:ascii="Arial" w:hAnsi="Arial" w:cs="Arial"/>
          <w:b/>
          <w:bCs/>
          <w:szCs w:val="24"/>
        </w:rPr>
        <w:t xml:space="preserve">earing in </w:t>
      </w:r>
      <w:r w:rsidR="00330E1B">
        <w:rPr>
          <w:rFonts w:ascii="Arial" w:hAnsi="Arial" w:cs="Arial"/>
          <w:b/>
          <w:bCs/>
          <w:szCs w:val="24"/>
        </w:rPr>
        <w:t>S</w:t>
      </w:r>
      <w:r w:rsidRPr="00D54921">
        <w:rPr>
          <w:rFonts w:ascii="Arial" w:hAnsi="Arial" w:cs="Arial"/>
          <w:b/>
          <w:bCs/>
          <w:szCs w:val="24"/>
        </w:rPr>
        <w:t xml:space="preserve">tate </w:t>
      </w:r>
      <w:r w:rsidR="00330E1B">
        <w:rPr>
          <w:rFonts w:ascii="Arial" w:hAnsi="Arial" w:cs="Arial"/>
          <w:b/>
          <w:bCs/>
          <w:szCs w:val="24"/>
        </w:rPr>
        <w:t>S</w:t>
      </w:r>
      <w:r w:rsidRPr="00D54921">
        <w:rPr>
          <w:rFonts w:ascii="Arial" w:hAnsi="Arial" w:cs="Arial"/>
          <w:b/>
          <w:bCs/>
          <w:szCs w:val="24"/>
        </w:rPr>
        <w:t xml:space="preserve">enate </w:t>
      </w:r>
      <w:r w:rsidR="00330E1B">
        <w:rPr>
          <w:rFonts w:ascii="Arial" w:hAnsi="Arial" w:cs="Arial"/>
          <w:b/>
          <w:bCs/>
          <w:szCs w:val="24"/>
        </w:rPr>
        <w:t>C</w:t>
      </w:r>
      <w:r w:rsidRPr="00D54921">
        <w:rPr>
          <w:rFonts w:ascii="Arial" w:hAnsi="Arial" w:cs="Arial"/>
          <w:b/>
          <w:bCs/>
          <w:szCs w:val="24"/>
        </w:rPr>
        <w:t xml:space="preserve">ommittee </w:t>
      </w:r>
    </w:p>
    <w:p w14:paraId="510824E4" w14:textId="4D5025F9" w:rsidR="00F468BF" w:rsidRPr="00330E1B" w:rsidRDefault="00D54921" w:rsidP="00D54921">
      <w:pPr>
        <w:pStyle w:val="NoSpacing"/>
        <w:rPr>
          <w:rFonts w:ascii="Arial" w:hAnsi="Arial" w:cs="Arial"/>
          <w:szCs w:val="24"/>
        </w:rPr>
      </w:pPr>
      <w:r w:rsidRPr="00330E1B">
        <w:rPr>
          <w:rFonts w:ascii="Arial" w:hAnsi="Arial" w:cs="Arial"/>
          <w:szCs w:val="24"/>
        </w:rPr>
        <w:t>Recently</w:t>
      </w:r>
      <w:r w:rsidR="00330E1B">
        <w:rPr>
          <w:rFonts w:ascii="Arial" w:hAnsi="Arial" w:cs="Arial"/>
          <w:szCs w:val="24"/>
        </w:rPr>
        <w:t>,</w:t>
      </w:r>
      <w:r w:rsidR="00F468BF" w:rsidRPr="00330E1B">
        <w:rPr>
          <w:rFonts w:ascii="Arial" w:hAnsi="Arial" w:cs="Arial"/>
          <w:szCs w:val="24"/>
        </w:rPr>
        <w:t xml:space="preserve"> a bill to </w:t>
      </w:r>
      <w:r w:rsidRPr="00330E1B">
        <w:rPr>
          <w:rFonts w:ascii="Arial" w:hAnsi="Arial" w:cs="Arial"/>
          <w:szCs w:val="24"/>
        </w:rPr>
        <w:t xml:space="preserve">provide two additional </w:t>
      </w:r>
      <w:r w:rsidR="00F468BF" w:rsidRPr="00330E1B">
        <w:rPr>
          <w:rFonts w:ascii="Arial" w:hAnsi="Arial" w:cs="Arial"/>
          <w:szCs w:val="24"/>
        </w:rPr>
        <w:t xml:space="preserve">DSPS employees to review POWTS plans had a public hearing in the </w:t>
      </w:r>
      <w:r w:rsidRPr="00330E1B">
        <w:rPr>
          <w:rFonts w:ascii="Arial" w:hAnsi="Arial" w:cs="Arial"/>
          <w:szCs w:val="24"/>
        </w:rPr>
        <w:t>Senate Committee on Natural Resources and Energy.  The bill was later voted out of committee on a bipartisan 5-0.</w:t>
      </w:r>
    </w:p>
    <w:p w14:paraId="02B5CC5C" w14:textId="136D8665" w:rsidR="00D54921" w:rsidRPr="00330E1B" w:rsidRDefault="00D54921" w:rsidP="00D54921">
      <w:pPr>
        <w:pStyle w:val="NoSpacing"/>
        <w:rPr>
          <w:rFonts w:ascii="Arial" w:hAnsi="Arial" w:cs="Arial"/>
          <w:szCs w:val="24"/>
        </w:rPr>
      </w:pPr>
    </w:p>
    <w:p w14:paraId="6BC9812C" w14:textId="2E9D655A" w:rsidR="00D54921" w:rsidRPr="00330E1B" w:rsidRDefault="00D54921" w:rsidP="00D54921">
      <w:pPr>
        <w:pStyle w:val="NoSpacing"/>
        <w:rPr>
          <w:rFonts w:ascii="Arial" w:hAnsi="Arial" w:cs="Arial"/>
          <w:szCs w:val="24"/>
        </w:rPr>
      </w:pPr>
      <w:r w:rsidRPr="00330E1B">
        <w:rPr>
          <w:rFonts w:ascii="Arial" w:hAnsi="Arial" w:cs="Arial"/>
          <w:szCs w:val="24"/>
        </w:rPr>
        <w:t xml:space="preserve">WBA </w:t>
      </w:r>
      <w:r w:rsidR="00330E1B">
        <w:rPr>
          <w:rFonts w:ascii="Arial" w:hAnsi="Arial" w:cs="Arial"/>
          <w:szCs w:val="24"/>
        </w:rPr>
        <w:t xml:space="preserve">is </w:t>
      </w:r>
      <w:r w:rsidRPr="00330E1B">
        <w:rPr>
          <w:rFonts w:ascii="Arial" w:hAnsi="Arial" w:cs="Arial"/>
          <w:szCs w:val="24"/>
        </w:rPr>
        <w:t>advocating that this bill has a vote before the full State Senate when the</w:t>
      </w:r>
      <w:r w:rsidR="00330E1B">
        <w:rPr>
          <w:rFonts w:ascii="Arial" w:hAnsi="Arial" w:cs="Arial"/>
          <w:szCs w:val="24"/>
        </w:rPr>
        <w:t>y</w:t>
      </w:r>
      <w:r w:rsidRPr="00330E1B">
        <w:rPr>
          <w:rFonts w:ascii="Arial" w:hAnsi="Arial" w:cs="Arial"/>
          <w:szCs w:val="24"/>
        </w:rPr>
        <w:t xml:space="preserve"> meet in mid-April. </w:t>
      </w:r>
    </w:p>
    <w:p w14:paraId="1EA42D99" w14:textId="77777777" w:rsidR="00F468BF" w:rsidRPr="00D54921" w:rsidRDefault="00F468BF" w:rsidP="00F468BF">
      <w:pPr>
        <w:pStyle w:val="NoSpacing"/>
        <w:ind w:left="1080"/>
        <w:rPr>
          <w:szCs w:val="24"/>
        </w:rPr>
      </w:pPr>
    </w:p>
    <w:p w14:paraId="15C52E55" w14:textId="787B2305" w:rsidR="00062521" w:rsidRPr="00783A4C" w:rsidRDefault="00062521" w:rsidP="00062521">
      <w:pPr>
        <w:pStyle w:val="Heading1"/>
        <w:shd w:val="clear" w:color="auto" w:fill="FFFFFF"/>
        <w:spacing w:before="0" w:after="0" w:line="288" w:lineRule="atLeast"/>
        <w:rPr>
          <w:rFonts w:ascii="Arial" w:eastAsiaTheme="minorHAnsi" w:hAnsi="Arial" w:cs="Arial"/>
          <w:kern w:val="0"/>
          <w:sz w:val="24"/>
          <w:szCs w:val="24"/>
        </w:rPr>
      </w:pPr>
      <w:r w:rsidRPr="00783A4C">
        <w:rPr>
          <w:rFonts w:ascii="Arial" w:eastAsiaTheme="minorHAnsi" w:hAnsi="Arial" w:cs="Arial"/>
          <w:kern w:val="0"/>
          <w:sz w:val="24"/>
          <w:szCs w:val="24"/>
        </w:rPr>
        <w:t xml:space="preserve">From NAHB: </w:t>
      </w:r>
      <w:hyperlink r:id="rId9" w:tooltip="Permanent Link to A Full-Court Press on Lumber" w:history="1">
        <w:r w:rsidRPr="00783A4C">
          <w:rPr>
            <w:rFonts w:ascii="Arial" w:eastAsiaTheme="minorHAnsi" w:hAnsi="Arial" w:cs="Arial"/>
            <w:kern w:val="0"/>
            <w:sz w:val="24"/>
            <w:szCs w:val="24"/>
          </w:rPr>
          <w:t>A Full-Court Press on Lumber</w:t>
        </w:r>
      </w:hyperlink>
    </w:p>
    <w:p w14:paraId="78548EE1" w14:textId="5F455C4C" w:rsidR="00062521" w:rsidRDefault="00062521" w:rsidP="00330E1B">
      <w:pPr>
        <w:pStyle w:val="NoSpacing"/>
        <w:rPr>
          <w:rFonts w:ascii="Arial" w:hAnsi="Arial" w:cs="Arial"/>
          <w:szCs w:val="24"/>
        </w:rPr>
      </w:pPr>
      <w:r w:rsidRPr="00330E1B">
        <w:rPr>
          <w:rFonts w:ascii="Arial" w:hAnsi="Arial" w:cs="Arial"/>
          <w:szCs w:val="24"/>
        </w:rPr>
        <w:t xml:space="preserve">NAHB continues to move rapidly and aggressively to engage the Biden administration on lumber and to urge policymakers to take immediate action to address skyrocketing lumber prices and supply shortages that are harming home builders, home buyers, </w:t>
      </w:r>
      <w:r w:rsidR="00330E1B" w:rsidRPr="00330E1B">
        <w:rPr>
          <w:rFonts w:ascii="Arial" w:hAnsi="Arial" w:cs="Arial"/>
          <w:szCs w:val="24"/>
        </w:rPr>
        <w:t>remodelers,</w:t>
      </w:r>
      <w:r w:rsidRPr="00330E1B">
        <w:rPr>
          <w:rFonts w:ascii="Arial" w:hAnsi="Arial" w:cs="Arial"/>
          <w:szCs w:val="24"/>
        </w:rPr>
        <w:t xml:space="preserve"> and the economy.</w:t>
      </w:r>
    </w:p>
    <w:p w14:paraId="02F2BCEF" w14:textId="77777777" w:rsidR="00330E1B" w:rsidRPr="00330E1B" w:rsidRDefault="00330E1B" w:rsidP="00330E1B">
      <w:pPr>
        <w:pStyle w:val="NoSpacing"/>
        <w:rPr>
          <w:rFonts w:ascii="Arial" w:hAnsi="Arial" w:cs="Arial"/>
          <w:szCs w:val="24"/>
        </w:rPr>
      </w:pPr>
    </w:p>
    <w:p w14:paraId="5EFA3A3C" w14:textId="3546D0D3" w:rsidR="00062521" w:rsidRDefault="00062521" w:rsidP="00330E1B">
      <w:pPr>
        <w:pStyle w:val="NoSpacing"/>
        <w:rPr>
          <w:rFonts w:ascii="Arial" w:hAnsi="Arial" w:cs="Arial"/>
          <w:szCs w:val="24"/>
        </w:rPr>
      </w:pPr>
      <w:r w:rsidRPr="00330E1B">
        <w:rPr>
          <w:rFonts w:ascii="Arial" w:hAnsi="Arial" w:cs="Arial"/>
          <w:szCs w:val="24"/>
        </w:rPr>
        <w:t>This week, letters were sent to Agriculture Secretary Tom Vilsack and the U.S. Forest Service Chief Victoria Christiansen that addressed NAHB’s urgent concerns on this issue and recommended key strategies to ease lumber price volatility and boost supply.</w:t>
      </w:r>
    </w:p>
    <w:p w14:paraId="78C60ABD" w14:textId="77777777" w:rsidR="00330E1B" w:rsidRPr="00330E1B" w:rsidRDefault="00330E1B" w:rsidP="00330E1B">
      <w:pPr>
        <w:pStyle w:val="NoSpacing"/>
        <w:rPr>
          <w:rFonts w:ascii="Arial" w:hAnsi="Arial" w:cs="Arial"/>
          <w:szCs w:val="24"/>
        </w:rPr>
      </w:pPr>
    </w:p>
    <w:p w14:paraId="4098EA3C" w14:textId="77777777" w:rsidR="00062521" w:rsidRPr="00330E1B" w:rsidRDefault="00062521" w:rsidP="00330E1B">
      <w:pPr>
        <w:pStyle w:val="NoSpacing"/>
        <w:rPr>
          <w:rFonts w:ascii="Arial" w:hAnsi="Arial" w:cs="Arial"/>
          <w:szCs w:val="24"/>
        </w:rPr>
      </w:pPr>
      <w:r w:rsidRPr="00330E1B">
        <w:rPr>
          <w:rFonts w:ascii="Arial" w:hAnsi="Arial" w:cs="Arial"/>
          <w:szCs w:val="24"/>
        </w:rPr>
        <w:t>Last week, NAHB spearheaded an effort that led to 35 organizations signing onto a joint letter to Commerce Secretary Gina Raimondo urging the secretary to “examine the lumber supply chain, identify the causes for high prices and supply constraints, and seek immediate remedies that will increase production.”</w:t>
      </w:r>
    </w:p>
    <w:p w14:paraId="455EE2DA" w14:textId="6096EE91" w:rsidR="00062521" w:rsidRDefault="00062521" w:rsidP="00330E1B">
      <w:pPr>
        <w:pStyle w:val="NoSpacing"/>
        <w:rPr>
          <w:rFonts w:ascii="Arial" w:hAnsi="Arial" w:cs="Arial"/>
          <w:szCs w:val="24"/>
        </w:rPr>
      </w:pPr>
      <w:r w:rsidRPr="00330E1B">
        <w:rPr>
          <w:rFonts w:ascii="Arial" w:hAnsi="Arial" w:cs="Arial"/>
          <w:szCs w:val="24"/>
        </w:rPr>
        <w:lastRenderedPageBreak/>
        <w:t>The letter to Agriculture Secretary Vilsack urged him to include the lumber supply chain in a report to the White House regarding President Biden’s </w:t>
      </w:r>
      <w:hyperlink r:id="rId10" w:tgtFrame="_blank" w:history="1">
        <w:r w:rsidRPr="00330E1B">
          <w:rPr>
            <w:rFonts w:ascii="Arial" w:hAnsi="Arial" w:cs="Arial"/>
            <w:szCs w:val="24"/>
          </w:rPr>
          <w:t>executive order to secure supply chains for critical and essential goods</w:t>
        </w:r>
      </w:hyperlink>
      <w:r w:rsidRPr="00330E1B">
        <w:rPr>
          <w:rFonts w:ascii="Arial" w:hAnsi="Arial" w:cs="Arial"/>
          <w:szCs w:val="24"/>
        </w:rPr>
        <w:t>.</w:t>
      </w:r>
    </w:p>
    <w:p w14:paraId="194B1EE6" w14:textId="77777777" w:rsidR="00330E1B" w:rsidRPr="00330E1B" w:rsidRDefault="00330E1B" w:rsidP="00330E1B">
      <w:pPr>
        <w:pStyle w:val="NoSpacing"/>
        <w:rPr>
          <w:rFonts w:ascii="Arial" w:hAnsi="Arial" w:cs="Arial"/>
          <w:szCs w:val="24"/>
        </w:rPr>
      </w:pPr>
    </w:p>
    <w:p w14:paraId="6431A3FA" w14:textId="71ED1872" w:rsidR="00062521" w:rsidRDefault="00062521" w:rsidP="00330E1B">
      <w:pPr>
        <w:pStyle w:val="NoSpacing"/>
        <w:rPr>
          <w:rFonts w:ascii="Arial" w:hAnsi="Arial" w:cs="Arial"/>
          <w:szCs w:val="24"/>
        </w:rPr>
      </w:pPr>
      <w:r w:rsidRPr="00330E1B">
        <w:rPr>
          <w:rFonts w:ascii="Arial" w:hAnsi="Arial" w:cs="Arial"/>
          <w:szCs w:val="24"/>
        </w:rPr>
        <w:t>“Thank you for your efforts to examine America’s agricultural supply chains,” the letter stated. “We respectfully encourage you to include the lumber supply chain in your review and report to President Biden. We stand ready to work with you to ensure American consumers and home builders have a reliable, affordable supply of lumber to meet housing demand.”</w:t>
      </w:r>
    </w:p>
    <w:p w14:paraId="2FCFC4C7" w14:textId="77777777" w:rsidR="00330E1B" w:rsidRPr="00330E1B" w:rsidRDefault="00330E1B" w:rsidP="00330E1B">
      <w:pPr>
        <w:pStyle w:val="NoSpacing"/>
        <w:rPr>
          <w:rFonts w:ascii="Arial" w:hAnsi="Arial" w:cs="Arial"/>
          <w:szCs w:val="24"/>
        </w:rPr>
      </w:pPr>
    </w:p>
    <w:p w14:paraId="5F6CA567" w14:textId="77777777" w:rsidR="00062521" w:rsidRPr="00330E1B" w:rsidRDefault="00062521" w:rsidP="00062521">
      <w:pPr>
        <w:pStyle w:val="NormalWeb"/>
        <w:shd w:val="clear" w:color="auto" w:fill="FFFFFF"/>
        <w:spacing w:before="0" w:beforeAutospacing="0" w:after="225" w:afterAutospacing="0"/>
        <w:rPr>
          <w:rFonts w:ascii="Arial" w:eastAsiaTheme="minorHAnsi" w:hAnsi="Arial" w:cs="Arial"/>
        </w:rPr>
      </w:pPr>
      <w:r w:rsidRPr="00330E1B">
        <w:rPr>
          <w:rFonts w:ascii="Arial" w:eastAsiaTheme="minorHAnsi" w:hAnsi="Arial" w:cs="Arial"/>
        </w:rPr>
        <w:t>The message to U.S. Forest Chief Christiansen noted that “improving the health of our nation’s forests and increasing the supply of domestic timber are not mutually exclusive goals, and we strongly urge you to maintain current harvesting plans for the National Forest system.”</w:t>
      </w:r>
    </w:p>
    <w:p w14:paraId="66125CB9" w14:textId="77777777" w:rsidR="00062521" w:rsidRPr="00330E1B" w:rsidRDefault="00062521" w:rsidP="00062521">
      <w:pPr>
        <w:pStyle w:val="NormalWeb"/>
        <w:shd w:val="clear" w:color="auto" w:fill="FFFFFF"/>
        <w:spacing w:before="0" w:beforeAutospacing="0" w:after="225" w:afterAutospacing="0"/>
        <w:rPr>
          <w:rFonts w:ascii="Arial" w:eastAsiaTheme="minorHAnsi" w:hAnsi="Arial" w:cs="Arial"/>
        </w:rPr>
      </w:pPr>
      <w:r w:rsidRPr="00330E1B">
        <w:rPr>
          <w:rFonts w:ascii="Arial" w:eastAsiaTheme="minorHAnsi" w:hAnsi="Arial" w:cs="Arial"/>
        </w:rPr>
        <w:t>“Better forest management practices will not only promote the health of our nation’s forest system but also improve housing affordability,” the letter stated. “As additional supply of domestically produced timber is brought into the market, upward pressure on lumber prices will soften.”</w:t>
      </w:r>
    </w:p>
    <w:p w14:paraId="697C0C28" w14:textId="77777777" w:rsidR="00062521" w:rsidRPr="00D54921" w:rsidRDefault="00062521" w:rsidP="00062521">
      <w:pPr>
        <w:pStyle w:val="NormalWeb"/>
        <w:shd w:val="clear" w:color="auto" w:fill="FFFFFF"/>
        <w:spacing w:before="0" w:beforeAutospacing="0" w:after="225" w:afterAutospacing="0"/>
        <w:rPr>
          <w:rFonts w:ascii="Liberation Sans" w:hAnsi="Liberation Sans"/>
          <w:color w:val="454545"/>
        </w:rPr>
      </w:pPr>
      <w:r w:rsidRPr="00330E1B">
        <w:rPr>
          <w:rFonts w:ascii="Arial" w:eastAsiaTheme="minorHAnsi" w:hAnsi="Arial" w:cs="Arial"/>
        </w:rPr>
        <w:t>View the full text of all the lumber letters, including one sent to President Biden in January, </w:t>
      </w:r>
      <w:hyperlink r:id="rId11" w:tgtFrame="_blank" w:history="1">
        <w:r w:rsidRPr="00D54921">
          <w:rPr>
            <w:rStyle w:val="Hyperlink"/>
            <w:rFonts w:ascii="Liberation Sans" w:hAnsi="Liberation Sans"/>
            <w:color w:val="0563C1"/>
          </w:rPr>
          <w:t>here</w:t>
        </w:r>
      </w:hyperlink>
      <w:r w:rsidRPr="00D54921">
        <w:rPr>
          <w:rFonts w:ascii="Liberation Sans" w:hAnsi="Liberation Sans"/>
          <w:color w:val="454545"/>
        </w:rPr>
        <w:t>.</w:t>
      </w:r>
    </w:p>
    <w:tbl>
      <w:tblPr>
        <w:tblW w:w="5078" w:type="pct"/>
        <w:tblCellSpacing w:w="0" w:type="dxa"/>
        <w:tblInd w:w="-150" w:type="dxa"/>
        <w:tblCellMar>
          <w:left w:w="0" w:type="dxa"/>
          <w:right w:w="0" w:type="dxa"/>
        </w:tblCellMar>
        <w:tblLook w:val="04A0" w:firstRow="1" w:lastRow="0" w:firstColumn="1" w:lastColumn="0" w:noHBand="0" w:noVBand="1"/>
      </w:tblPr>
      <w:tblGrid>
        <w:gridCol w:w="168"/>
        <w:gridCol w:w="10632"/>
        <w:gridCol w:w="168"/>
      </w:tblGrid>
      <w:tr w:rsidR="00110A6C" w:rsidRPr="00D54921" w14:paraId="06DBAC07" w14:textId="77777777" w:rsidTr="00110A6C">
        <w:trPr>
          <w:gridAfter w:val="1"/>
          <w:wAfter w:w="150" w:type="dxa"/>
          <w:tblCellSpacing w:w="0" w:type="dxa"/>
        </w:trPr>
        <w:tc>
          <w:tcPr>
            <w:tcW w:w="9648" w:type="dxa"/>
            <w:gridSpan w:val="2"/>
            <w:tcMar>
              <w:top w:w="150" w:type="dxa"/>
              <w:left w:w="150" w:type="dxa"/>
              <w:bottom w:w="150" w:type="dxa"/>
              <w:right w:w="150" w:type="dxa"/>
            </w:tcMar>
            <w:hideMark/>
          </w:tcPr>
          <w:p w14:paraId="6A2E2203" w14:textId="77777777" w:rsidR="00110A6C" w:rsidRPr="00D54921" w:rsidRDefault="00110A6C" w:rsidP="00330E1B">
            <w:pPr>
              <w:pStyle w:val="xmsonormal"/>
              <w:rPr>
                <w:rFonts w:ascii="Liberation Sans" w:hAnsi="Liberation Sans"/>
                <w:b/>
                <w:bCs/>
                <w:sz w:val="24"/>
                <w:szCs w:val="24"/>
              </w:rPr>
            </w:pPr>
            <w:r w:rsidRPr="00D54921">
              <w:rPr>
                <w:rFonts w:ascii="Liberation Sans" w:hAnsi="Liberation Sans"/>
                <w:b/>
                <w:bCs/>
                <w:sz w:val="24"/>
                <w:szCs w:val="24"/>
              </w:rPr>
              <w:t>Contact Your Member of Congress on Soaring Lumber Costs</w:t>
            </w:r>
          </w:p>
        </w:tc>
      </w:tr>
      <w:tr w:rsidR="00110A6C" w:rsidRPr="00D54921" w14:paraId="3EA0DAB0" w14:textId="77777777" w:rsidTr="00110A6C">
        <w:trPr>
          <w:gridAfter w:val="1"/>
          <w:wAfter w:w="150" w:type="dxa"/>
          <w:tblCellSpacing w:w="0" w:type="dxa"/>
        </w:trPr>
        <w:tc>
          <w:tcPr>
            <w:tcW w:w="9648" w:type="dxa"/>
            <w:gridSpan w:val="2"/>
            <w:tcMar>
              <w:top w:w="150" w:type="dxa"/>
              <w:left w:w="150" w:type="dxa"/>
              <w:bottom w:w="150" w:type="dxa"/>
              <w:right w:w="150" w:type="dxa"/>
            </w:tcMar>
            <w:hideMark/>
          </w:tcPr>
          <w:p w14:paraId="5ECE744E" w14:textId="50BCC768" w:rsidR="00110A6C" w:rsidRPr="00D54921" w:rsidRDefault="00110A6C" w:rsidP="00D54921">
            <w:pPr>
              <w:pStyle w:val="NormalWeb"/>
              <w:rPr>
                <w:rFonts w:ascii="Liberation Sans" w:hAnsi="Liberation Sans"/>
              </w:rPr>
            </w:pPr>
            <w:r w:rsidRPr="00D54921">
              <w:rPr>
                <w:rFonts w:ascii="Liberation Sans" w:hAnsi="Liberation Sans" w:cs="Arial"/>
                <w:shd w:val="clear" w:color="auto" w:fill="FFFFFF"/>
              </w:rPr>
              <w:t>Housing’s potential to lead the economy forward is limited </w:t>
            </w:r>
            <w:proofErr w:type="gramStart"/>
            <w:r w:rsidRPr="00D54921">
              <w:rPr>
                <w:rFonts w:ascii="Liberation Sans" w:hAnsi="Liberation Sans" w:cs="Arial"/>
                <w:shd w:val="clear" w:color="auto" w:fill="FFFFFF"/>
              </w:rPr>
              <w:t>as long as</w:t>
            </w:r>
            <w:proofErr w:type="gramEnd"/>
            <w:r w:rsidRPr="00D54921">
              <w:rPr>
                <w:rFonts w:ascii="Liberation Sans" w:hAnsi="Liberation Sans" w:cs="Arial"/>
                <w:shd w:val="clear" w:color="auto" w:fill="FFFFFF"/>
              </w:rPr>
              <w:t> lumber remains expensive and scarce. Congress needs to push the administration to undertake a thorough examination of the lumber supply chain, identify the causes for high prices and supply constraints, and seek immediate remedies that will increase production. </w:t>
            </w:r>
          </w:p>
          <w:p w14:paraId="014A8E19" w14:textId="77777777" w:rsidR="00110A6C" w:rsidRPr="00D54921" w:rsidRDefault="00110A6C">
            <w:pPr>
              <w:pStyle w:val="xxparagraph"/>
              <w:rPr>
                <w:rFonts w:ascii="Liberation Sans" w:hAnsi="Liberation Sans"/>
                <w:sz w:val="24"/>
                <w:szCs w:val="24"/>
              </w:rPr>
            </w:pPr>
            <w:r w:rsidRPr="00D54921">
              <w:rPr>
                <w:rFonts w:ascii="Liberation Sans" w:hAnsi="Liberation Sans" w:cs="Arial"/>
                <w:sz w:val="24"/>
                <w:szCs w:val="24"/>
                <w:shd w:val="clear" w:color="auto" w:fill="FFFFFF"/>
              </w:rPr>
              <w:t>Since the U.S. does not produce enough lumber to meet domestic needs, Congress can do its part to boost domestic production by doing a better job of more actively managing federal forest lands in an environmentally sustainable manner. </w:t>
            </w:r>
          </w:p>
          <w:p w14:paraId="243A0CFB" w14:textId="77777777" w:rsidR="00110A6C" w:rsidRPr="00D54921" w:rsidRDefault="00110A6C">
            <w:pPr>
              <w:pStyle w:val="xxparagraph"/>
              <w:rPr>
                <w:rFonts w:ascii="Liberation Sans" w:hAnsi="Liberation Sans"/>
                <w:sz w:val="24"/>
                <w:szCs w:val="24"/>
              </w:rPr>
            </w:pPr>
            <w:r w:rsidRPr="00D54921">
              <w:rPr>
                <w:rFonts w:ascii="Liberation Sans" w:hAnsi="Liberation Sans"/>
                <w:sz w:val="24"/>
                <w:szCs w:val="24"/>
              </w:rPr>
              <w:t> </w:t>
            </w:r>
          </w:p>
          <w:p w14:paraId="6210BFFE" w14:textId="77777777" w:rsidR="00110A6C" w:rsidRPr="00D54921" w:rsidRDefault="00110A6C">
            <w:pPr>
              <w:pStyle w:val="xxparagraph"/>
              <w:rPr>
                <w:rFonts w:ascii="Liberation Sans" w:hAnsi="Liberation Sans"/>
                <w:sz w:val="24"/>
                <w:szCs w:val="24"/>
              </w:rPr>
            </w:pPr>
            <w:r w:rsidRPr="00D54921">
              <w:rPr>
                <w:rFonts w:ascii="Liberation Sans" w:hAnsi="Liberation Sans" w:cs="Arial"/>
                <w:sz w:val="24"/>
                <w:szCs w:val="24"/>
                <w:shd w:val="clear" w:color="auto" w:fill="FFFFFF"/>
              </w:rPr>
              <w:t>Lawmakers should also urge the White House to make it a priority to work with Canada on a new softwood lumber agreement that would end tariffs that are contributing to extreme price volatility. </w:t>
            </w:r>
          </w:p>
          <w:p w14:paraId="37A24B34" w14:textId="77777777" w:rsidR="00110A6C" w:rsidRPr="00D54921" w:rsidRDefault="00110A6C">
            <w:pPr>
              <w:pStyle w:val="xmsonormal"/>
              <w:rPr>
                <w:rFonts w:ascii="Liberation Sans" w:hAnsi="Liberation Sans"/>
                <w:sz w:val="24"/>
                <w:szCs w:val="24"/>
              </w:rPr>
            </w:pPr>
            <w:r w:rsidRPr="00D54921">
              <w:rPr>
                <w:rFonts w:ascii="Liberation Sans" w:hAnsi="Liberation Sans"/>
                <w:sz w:val="24"/>
                <w:szCs w:val="24"/>
              </w:rPr>
              <w:t> </w:t>
            </w:r>
          </w:p>
          <w:p w14:paraId="682BD677" w14:textId="77777777" w:rsidR="00110A6C" w:rsidRPr="00D54921" w:rsidRDefault="00110A6C">
            <w:pPr>
              <w:pStyle w:val="xmsonormal"/>
              <w:rPr>
                <w:rFonts w:ascii="Liberation Sans" w:hAnsi="Liberation Sans"/>
                <w:sz w:val="24"/>
                <w:szCs w:val="24"/>
              </w:rPr>
            </w:pPr>
            <w:r w:rsidRPr="00D54921">
              <w:rPr>
                <w:rFonts w:ascii="Liberation Sans" w:hAnsi="Liberation Sans" w:cs="Arial"/>
                <w:sz w:val="24"/>
                <w:szCs w:val="24"/>
                <w:shd w:val="clear" w:color="auto" w:fill="FFFFFF"/>
              </w:rPr>
              <w:t>Learn more about NAHB's efforts to provide relief for rising material costs </w:t>
            </w:r>
            <w:hyperlink r:id="rId12" w:tgtFrame="_blank" w:history="1">
              <w:r w:rsidRPr="00D54921">
                <w:rPr>
                  <w:rStyle w:val="Hyperlink"/>
                  <w:rFonts w:ascii="Liberation Sans" w:hAnsi="Liberation Sans" w:cs="Arial"/>
                  <w:color w:val="auto"/>
                  <w:sz w:val="24"/>
                  <w:szCs w:val="24"/>
                  <w:shd w:val="clear" w:color="auto" w:fill="FFFFFF"/>
                </w:rPr>
                <w:t>here</w:t>
              </w:r>
            </w:hyperlink>
            <w:r w:rsidRPr="00D54921">
              <w:rPr>
                <w:rFonts w:ascii="Liberation Sans" w:hAnsi="Liberation Sans" w:cs="Arial"/>
                <w:sz w:val="24"/>
                <w:szCs w:val="24"/>
                <w:shd w:val="clear" w:color="auto" w:fill="FFFFFF"/>
              </w:rPr>
              <w:t>.</w:t>
            </w:r>
          </w:p>
          <w:p w14:paraId="1C748F0E" w14:textId="6C5A1455" w:rsidR="00110A6C" w:rsidRPr="00D54921" w:rsidRDefault="00110A6C" w:rsidP="00330E1B">
            <w:pPr>
              <w:pStyle w:val="xmsonormal"/>
              <w:rPr>
                <w:rFonts w:ascii="Liberation Sans" w:hAnsi="Liberation Sans"/>
                <w:sz w:val="24"/>
                <w:szCs w:val="24"/>
              </w:rPr>
            </w:pPr>
            <w:r w:rsidRPr="00D54921">
              <w:rPr>
                <w:rFonts w:ascii="Liberation Sans" w:hAnsi="Liberation Sans"/>
                <w:sz w:val="24"/>
                <w:szCs w:val="24"/>
              </w:rPr>
              <w:t>  </w:t>
            </w:r>
          </w:p>
        </w:tc>
      </w:tr>
      <w:tr w:rsidR="00110A6C" w14:paraId="08142ED7" w14:textId="77777777" w:rsidTr="00110A6C">
        <w:trPr>
          <w:gridBefore w:val="1"/>
          <w:wBefore w:w="150" w:type="dxa"/>
          <w:tblCellSpacing w:w="0" w:type="dxa"/>
        </w:trPr>
        <w:tc>
          <w:tcPr>
            <w:tcW w:w="9648" w:type="dxa"/>
            <w:gridSpan w:val="2"/>
            <w:tcMar>
              <w:top w:w="150" w:type="dxa"/>
              <w:left w:w="2100" w:type="dxa"/>
              <w:bottom w:w="150" w:type="dxa"/>
              <w:right w:w="2100" w:type="dxa"/>
            </w:tcMar>
            <w:hideMark/>
          </w:tcPr>
          <w:tbl>
            <w:tblPr>
              <w:tblW w:w="4098" w:type="pct"/>
              <w:tblCellSpacing w:w="0" w:type="dxa"/>
              <w:tblCellMar>
                <w:left w:w="0" w:type="dxa"/>
                <w:right w:w="0" w:type="dxa"/>
              </w:tblCellMar>
              <w:tblLook w:val="04A0" w:firstRow="1" w:lastRow="0" w:firstColumn="1" w:lastColumn="0" w:noHBand="0" w:noVBand="1"/>
            </w:tblPr>
            <w:tblGrid>
              <w:gridCol w:w="5409"/>
            </w:tblGrid>
            <w:tr w:rsidR="00110A6C" w14:paraId="5B7A015B" w14:textId="77777777" w:rsidTr="00330E1B">
              <w:trPr>
                <w:trHeight w:val="207"/>
                <w:tblCellSpacing w:w="0" w:type="dxa"/>
              </w:trPr>
              <w:tc>
                <w:tcPr>
                  <w:tcW w:w="5410" w:type="dxa"/>
                  <w:shd w:val="clear" w:color="auto" w:fill="A12B2B"/>
                  <w:tcMar>
                    <w:top w:w="225" w:type="dxa"/>
                    <w:left w:w="150" w:type="dxa"/>
                    <w:bottom w:w="225" w:type="dxa"/>
                    <w:right w:w="150" w:type="dxa"/>
                  </w:tcMar>
                  <w:hideMark/>
                </w:tcPr>
                <w:p w14:paraId="3BF25A2B" w14:textId="27CE113D" w:rsidR="00110A6C" w:rsidRDefault="00703E59">
                  <w:pPr>
                    <w:pStyle w:val="xmsonormal"/>
                    <w:jc w:val="center"/>
                  </w:pPr>
                  <w:hyperlink r:id="rId13" w:history="1">
                    <w:r w:rsidR="00330E1B">
                      <w:rPr>
                        <w:rStyle w:val="Hyperlink"/>
                        <w:rFonts w:ascii="Verdana" w:hAnsi="Verdana"/>
                        <w:b/>
                        <w:bCs/>
                        <w:color w:val="FFFFFF"/>
                        <w:sz w:val="27"/>
                        <w:szCs w:val="27"/>
                      </w:rPr>
                      <w:t>Contact Your Congress Member</w:t>
                    </w:r>
                  </w:hyperlink>
                </w:p>
              </w:tc>
            </w:tr>
          </w:tbl>
          <w:p w14:paraId="7292E2D0" w14:textId="77777777" w:rsidR="00110A6C" w:rsidRDefault="00110A6C">
            <w:pPr>
              <w:rPr>
                <w:rFonts w:ascii="Times New Roman" w:eastAsia="Times New Roman" w:hAnsi="Times New Roman" w:cs="Times New Roman"/>
                <w:sz w:val="20"/>
                <w:szCs w:val="20"/>
              </w:rPr>
            </w:pPr>
          </w:p>
        </w:tc>
      </w:tr>
    </w:tbl>
    <w:p w14:paraId="27ABE1FE" w14:textId="77777777" w:rsidR="000A4777" w:rsidRPr="00C10F7F" w:rsidRDefault="000A4777" w:rsidP="00750DF8">
      <w:pPr>
        <w:pStyle w:val="NoSpacing"/>
        <w:rPr>
          <w:rFonts w:eastAsia="Times New Roman" w:cs="Helvetica"/>
          <w:b/>
          <w:bCs/>
          <w:color w:val="FF0000"/>
          <w:szCs w:val="24"/>
          <w:u w:val="single"/>
        </w:rPr>
      </w:pPr>
    </w:p>
    <w:sectPr w:rsidR="000A4777" w:rsidRPr="00C10F7F" w:rsidSect="00D54921">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F3961" w14:textId="77777777" w:rsidR="00703E59" w:rsidRDefault="00703E59" w:rsidP="008F1359">
      <w:pPr>
        <w:spacing w:after="0" w:line="240" w:lineRule="auto"/>
      </w:pPr>
      <w:r>
        <w:separator/>
      </w:r>
    </w:p>
  </w:endnote>
  <w:endnote w:type="continuationSeparator" w:id="0">
    <w:p w14:paraId="01F10026" w14:textId="77777777" w:rsidR="00703E59" w:rsidRDefault="00703E59"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31D80F1" w14:textId="608D66F4" w:rsidR="008F1359" w:rsidRPr="008F1359" w:rsidRDefault="000A4777" w:rsidP="00B068AF">
        <w:pPr>
          <w:pStyle w:val="Footer"/>
          <w:jc w:val="right"/>
          <w:rPr>
            <w:sz w:val="20"/>
            <w:szCs w:val="20"/>
          </w:rPr>
        </w:pPr>
        <w:r>
          <w:rPr>
            <w:sz w:val="20"/>
            <w:szCs w:val="20"/>
          </w:rPr>
          <w:t>March ‘21</w:t>
        </w:r>
        <w:r w:rsidR="008F1359" w:rsidRPr="008F1359">
          <w:rPr>
            <w:sz w:val="20"/>
            <w:szCs w:val="20"/>
          </w:rPr>
          <w:t xml:space="preserve"> |</w:t>
        </w:r>
        <w:r w:rsidR="0062023D">
          <w:rPr>
            <w:sz w:val="20"/>
            <w:szCs w:val="20"/>
          </w:rPr>
          <w:t xml:space="preserve"> </w:t>
        </w:r>
        <w:r w:rsidR="008F1359">
          <w:rPr>
            <w:sz w:val="20"/>
            <w:szCs w:val="20"/>
          </w:rPr>
          <w:t>PAGE</w:t>
        </w:r>
        <w:r w:rsidR="008F1359" w:rsidRPr="008F1359">
          <w:rPr>
            <w:sz w:val="20"/>
            <w:szCs w:val="20"/>
          </w:rPr>
          <w:t xml:space="preserve"> </w:t>
        </w:r>
        <w:r w:rsidR="008F1359" w:rsidRPr="008F1359">
          <w:rPr>
            <w:sz w:val="20"/>
            <w:szCs w:val="20"/>
          </w:rPr>
          <w:fldChar w:fldCharType="begin"/>
        </w:r>
        <w:r w:rsidR="008F1359" w:rsidRPr="008F1359">
          <w:rPr>
            <w:sz w:val="20"/>
            <w:szCs w:val="20"/>
          </w:rPr>
          <w:instrText xml:space="preserve"> PAGE   \* MERGEFORMAT </w:instrText>
        </w:r>
        <w:r w:rsidR="008F1359" w:rsidRPr="008F1359">
          <w:rPr>
            <w:sz w:val="20"/>
            <w:szCs w:val="20"/>
          </w:rPr>
          <w:fldChar w:fldCharType="separate"/>
        </w:r>
        <w:r w:rsidR="00507CC7">
          <w:rPr>
            <w:noProof/>
            <w:sz w:val="20"/>
            <w:szCs w:val="20"/>
          </w:rPr>
          <w:t>1</w:t>
        </w:r>
        <w:r w:rsidR="008F1359" w:rsidRPr="008F1359">
          <w:rPr>
            <w:noProof/>
            <w:sz w:val="20"/>
            <w:szCs w:val="20"/>
          </w:rPr>
          <w:fldChar w:fldCharType="end"/>
        </w: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19B45" w14:textId="77777777" w:rsidR="00703E59" w:rsidRDefault="00703E59" w:rsidP="008F1359">
      <w:pPr>
        <w:spacing w:after="0" w:line="240" w:lineRule="auto"/>
      </w:pPr>
      <w:r>
        <w:separator/>
      </w:r>
    </w:p>
  </w:footnote>
  <w:footnote w:type="continuationSeparator" w:id="0">
    <w:p w14:paraId="70A12181" w14:textId="77777777" w:rsidR="00703E59" w:rsidRDefault="00703E59"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802E6"/>
    <w:multiLevelType w:val="hybridMultilevel"/>
    <w:tmpl w:val="9BE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B1E8D"/>
    <w:multiLevelType w:val="hybridMultilevel"/>
    <w:tmpl w:val="6DA6D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380C18"/>
    <w:multiLevelType w:val="multilevel"/>
    <w:tmpl w:val="2D26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6B6E38"/>
    <w:multiLevelType w:val="hybridMultilevel"/>
    <w:tmpl w:val="CA9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E02F48"/>
    <w:multiLevelType w:val="hybridMultilevel"/>
    <w:tmpl w:val="E6A0166C"/>
    <w:lvl w:ilvl="0" w:tplc="756AE61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A563E5A"/>
    <w:multiLevelType w:val="hybridMultilevel"/>
    <w:tmpl w:val="735C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A67A3D"/>
    <w:multiLevelType w:val="multilevel"/>
    <w:tmpl w:val="73C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2"/>
  </w:num>
  <w:num w:numId="5">
    <w:abstractNumId w:val="0"/>
  </w:num>
  <w:num w:numId="6">
    <w:abstractNumId w:val="4"/>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06342"/>
    <w:rsid w:val="000128D4"/>
    <w:rsid w:val="00015A34"/>
    <w:rsid w:val="00015DCB"/>
    <w:rsid w:val="00021CA3"/>
    <w:rsid w:val="0002294B"/>
    <w:rsid w:val="000233A6"/>
    <w:rsid w:val="00023A92"/>
    <w:rsid w:val="00027227"/>
    <w:rsid w:val="000416AD"/>
    <w:rsid w:val="00046124"/>
    <w:rsid w:val="000536D1"/>
    <w:rsid w:val="00062521"/>
    <w:rsid w:val="00066D9D"/>
    <w:rsid w:val="00077F9E"/>
    <w:rsid w:val="00083770"/>
    <w:rsid w:val="00087B9D"/>
    <w:rsid w:val="00090AA6"/>
    <w:rsid w:val="00091BCF"/>
    <w:rsid w:val="000960D4"/>
    <w:rsid w:val="000A4777"/>
    <w:rsid w:val="000A4BCE"/>
    <w:rsid w:val="000B7025"/>
    <w:rsid w:val="000C00B7"/>
    <w:rsid w:val="000D1E98"/>
    <w:rsid w:val="000D6BF0"/>
    <w:rsid w:val="000D6DB1"/>
    <w:rsid w:val="000E110C"/>
    <w:rsid w:val="000E13B1"/>
    <w:rsid w:val="000E1CD6"/>
    <w:rsid w:val="00100638"/>
    <w:rsid w:val="00110A6C"/>
    <w:rsid w:val="0011118D"/>
    <w:rsid w:val="00114520"/>
    <w:rsid w:val="00120756"/>
    <w:rsid w:val="00122339"/>
    <w:rsid w:val="0012374E"/>
    <w:rsid w:val="0012397D"/>
    <w:rsid w:val="00127BC2"/>
    <w:rsid w:val="00130EC5"/>
    <w:rsid w:val="0014030E"/>
    <w:rsid w:val="00145292"/>
    <w:rsid w:val="00145346"/>
    <w:rsid w:val="00151F78"/>
    <w:rsid w:val="00164B32"/>
    <w:rsid w:val="00170C2D"/>
    <w:rsid w:val="00171D63"/>
    <w:rsid w:val="00173EA0"/>
    <w:rsid w:val="00182FF8"/>
    <w:rsid w:val="00187351"/>
    <w:rsid w:val="0019142D"/>
    <w:rsid w:val="00196979"/>
    <w:rsid w:val="00197184"/>
    <w:rsid w:val="001A252B"/>
    <w:rsid w:val="001E6E45"/>
    <w:rsid w:val="001F0333"/>
    <w:rsid w:val="001F1B37"/>
    <w:rsid w:val="002069B5"/>
    <w:rsid w:val="00206CE6"/>
    <w:rsid w:val="002163CA"/>
    <w:rsid w:val="00222CDF"/>
    <w:rsid w:val="002239EF"/>
    <w:rsid w:val="002240FD"/>
    <w:rsid w:val="00227B95"/>
    <w:rsid w:val="0023058A"/>
    <w:rsid w:val="002401F7"/>
    <w:rsid w:val="00246F8E"/>
    <w:rsid w:val="00251787"/>
    <w:rsid w:val="00251D82"/>
    <w:rsid w:val="002524A9"/>
    <w:rsid w:val="00255946"/>
    <w:rsid w:val="00255CBB"/>
    <w:rsid w:val="002619E0"/>
    <w:rsid w:val="00261D8A"/>
    <w:rsid w:val="002802CC"/>
    <w:rsid w:val="0028158E"/>
    <w:rsid w:val="00284B77"/>
    <w:rsid w:val="002851FC"/>
    <w:rsid w:val="00287CC9"/>
    <w:rsid w:val="00291F7D"/>
    <w:rsid w:val="00292973"/>
    <w:rsid w:val="00292B25"/>
    <w:rsid w:val="00294216"/>
    <w:rsid w:val="002A419B"/>
    <w:rsid w:val="002A4FD3"/>
    <w:rsid w:val="002B528D"/>
    <w:rsid w:val="002B799C"/>
    <w:rsid w:val="002C274E"/>
    <w:rsid w:val="002D0572"/>
    <w:rsid w:val="002E48F4"/>
    <w:rsid w:val="002E661F"/>
    <w:rsid w:val="002E7D31"/>
    <w:rsid w:val="002F6DB4"/>
    <w:rsid w:val="00301A8F"/>
    <w:rsid w:val="00313868"/>
    <w:rsid w:val="00322568"/>
    <w:rsid w:val="00330E1B"/>
    <w:rsid w:val="003337C8"/>
    <w:rsid w:val="00336720"/>
    <w:rsid w:val="0034420B"/>
    <w:rsid w:val="00345C88"/>
    <w:rsid w:val="00350536"/>
    <w:rsid w:val="00356A37"/>
    <w:rsid w:val="00356C18"/>
    <w:rsid w:val="003634B4"/>
    <w:rsid w:val="00364655"/>
    <w:rsid w:val="00364B1B"/>
    <w:rsid w:val="003741B3"/>
    <w:rsid w:val="0037593E"/>
    <w:rsid w:val="003827C6"/>
    <w:rsid w:val="003C4ABF"/>
    <w:rsid w:val="003D0280"/>
    <w:rsid w:val="003D14C4"/>
    <w:rsid w:val="003D40B8"/>
    <w:rsid w:val="003D4C2D"/>
    <w:rsid w:val="003E0342"/>
    <w:rsid w:val="004031EB"/>
    <w:rsid w:val="004073CC"/>
    <w:rsid w:val="00407645"/>
    <w:rsid w:val="004126F8"/>
    <w:rsid w:val="00414237"/>
    <w:rsid w:val="00421877"/>
    <w:rsid w:val="004244BA"/>
    <w:rsid w:val="00433779"/>
    <w:rsid w:val="004367D6"/>
    <w:rsid w:val="00441443"/>
    <w:rsid w:val="00441544"/>
    <w:rsid w:val="00443235"/>
    <w:rsid w:val="00446D43"/>
    <w:rsid w:val="00451F1E"/>
    <w:rsid w:val="004615C2"/>
    <w:rsid w:val="0046382B"/>
    <w:rsid w:val="0046590B"/>
    <w:rsid w:val="0046659A"/>
    <w:rsid w:val="0047034B"/>
    <w:rsid w:val="004746B8"/>
    <w:rsid w:val="00480F62"/>
    <w:rsid w:val="004813EC"/>
    <w:rsid w:val="0048222C"/>
    <w:rsid w:val="00495FFA"/>
    <w:rsid w:val="004A0C7B"/>
    <w:rsid w:val="004A3E99"/>
    <w:rsid w:val="004A5E21"/>
    <w:rsid w:val="004A6442"/>
    <w:rsid w:val="004B628D"/>
    <w:rsid w:val="004D3596"/>
    <w:rsid w:val="004D7A39"/>
    <w:rsid w:val="004E18E2"/>
    <w:rsid w:val="004F4FAF"/>
    <w:rsid w:val="004F5E69"/>
    <w:rsid w:val="004F6811"/>
    <w:rsid w:val="005020A9"/>
    <w:rsid w:val="00507537"/>
    <w:rsid w:val="00507CC7"/>
    <w:rsid w:val="00511021"/>
    <w:rsid w:val="00511B76"/>
    <w:rsid w:val="0051722E"/>
    <w:rsid w:val="005173B3"/>
    <w:rsid w:val="00524E06"/>
    <w:rsid w:val="0053233F"/>
    <w:rsid w:val="00533238"/>
    <w:rsid w:val="00547F7D"/>
    <w:rsid w:val="0056180B"/>
    <w:rsid w:val="00573CAD"/>
    <w:rsid w:val="00581F27"/>
    <w:rsid w:val="00594D0D"/>
    <w:rsid w:val="00597462"/>
    <w:rsid w:val="005C6440"/>
    <w:rsid w:val="005D00CB"/>
    <w:rsid w:val="005E5107"/>
    <w:rsid w:val="005F4BB9"/>
    <w:rsid w:val="005F69CF"/>
    <w:rsid w:val="0060545A"/>
    <w:rsid w:val="006107D6"/>
    <w:rsid w:val="0062023D"/>
    <w:rsid w:val="006274FE"/>
    <w:rsid w:val="00630DD3"/>
    <w:rsid w:val="006333BA"/>
    <w:rsid w:val="0064654C"/>
    <w:rsid w:val="006475B6"/>
    <w:rsid w:val="00647BFE"/>
    <w:rsid w:val="00647DC7"/>
    <w:rsid w:val="00650B52"/>
    <w:rsid w:val="006542E2"/>
    <w:rsid w:val="00655B91"/>
    <w:rsid w:val="00655EAD"/>
    <w:rsid w:val="00656FFE"/>
    <w:rsid w:val="0065788A"/>
    <w:rsid w:val="0066260E"/>
    <w:rsid w:val="00663198"/>
    <w:rsid w:val="00663773"/>
    <w:rsid w:val="006704A2"/>
    <w:rsid w:val="00674719"/>
    <w:rsid w:val="00686AE2"/>
    <w:rsid w:val="00693942"/>
    <w:rsid w:val="006B246B"/>
    <w:rsid w:val="006B7C75"/>
    <w:rsid w:val="006C0F67"/>
    <w:rsid w:val="006E49E4"/>
    <w:rsid w:val="006E4C33"/>
    <w:rsid w:val="006E725D"/>
    <w:rsid w:val="006F0D52"/>
    <w:rsid w:val="006F11D2"/>
    <w:rsid w:val="006F51A5"/>
    <w:rsid w:val="006F5561"/>
    <w:rsid w:val="006F5829"/>
    <w:rsid w:val="00703E59"/>
    <w:rsid w:val="007068A4"/>
    <w:rsid w:val="00707FEC"/>
    <w:rsid w:val="007112A5"/>
    <w:rsid w:val="007245E6"/>
    <w:rsid w:val="00744AE7"/>
    <w:rsid w:val="00750DF8"/>
    <w:rsid w:val="0075252C"/>
    <w:rsid w:val="00757144"/>
    <w:rsid w:val="00776CE8"/>
    <w:rsid w:val="00783A4C"/>
    <w:rsid w:val="00784F8F"/>
    <w:rsid w:val="00785A86"/>
    <w:rsid w:val="00786F3C"/>
    <w:rsid w:val="007873B5"/>
    <w:rsid w:val="007A0949"/>
    <w:rsid w:val="007A6188"/>
    <w:rsid w:val="007A6524"/>
    <w:rsid w:val="007C2673"/>
    <w:rsid w:val="007D0959"/>
    <w:rsid w:val="007D4B6A"/>
    <w:rsid w:val="007E7C74"/>
    <w:rsid w:val="007F386C"/>
    <w:rsid w:val="007F6818"/>
    <w:rsid w:val="00800B4E"/>
    <w:rsid w:val="0080466C"/>
    <w:rsid w:val="008078F5"/>
    <w:rsid w:val="008112E8"/>
    <w:rsid w:val="008123CD"/>
    <w:rsid w:val="008135B3"/>
    <w:rsid w:val="00825811"/>
    <w:rsid w:val="00831F76"/>
    <w:rsid w:val="008379AF"/>
    <w:rsid w:val="0084457A"/>
    <w:rsid w:val="00851416"/>
    <w:rsid w:val="0085398B"/>
    <w:rsid w:val="008651F8"/>
    <w:rsid w:val="00892DD4"/>
    <w:rsid w:val="008A3290"/>
    <w:rsid w:val="008B201C"/>
    <w:rsid w:val="008B6DCE"/>
    <w:rsid w:val="008C0F28"/>
    <w:rsid w:val="008D028C"/>
    <w:rsid w:val="008E1147"/>
    <w:rsid w:val="008E54C0"/>
    <w:rsid w:val="008F10CC"/>
    <w:rsid w:val="008F1359"/>
    <w:rsid w:val="008F71C4"/>
    <w:rsid w:val="00900534"/>
    <w:rsid w:val="00905DE0"/>
    <w:rsid w:val="00911F37"/>
    <w:rsid w:val="00914D99"/>
    <w:rsid w:val="00917147"/>
    <w:rsid w:val="009239DE"/>
    <w:rsid w:val="00923A4F"/>
    <w:rsid w:val="00924685"/>
    <w:rsid w:val="00926A22"/>
    <w:rsid w:val="00936886"/>
    <w:rsid w:val="00953972"/>
    <w:rsid w:val="00957F14"/>
    <w:rsid w:val="00963FDF"/>
    <w:rsid w:val="00972A2A"/>
    <w:rsid w:val="00992C9F"/>
    <w:rsid w:val="009E3E10"/>
    <w:rsid w:val="009F0EDF"/>
    <w:rsid w:val="009F1DF9"/>
    <w:rsid w:val="009F5697"/>
    <w:rsid w:val="009F60D1"/>
    <w:rsid w:val="00A02731"/>
    <w:rsid w:val="00A07CDE"/>
    <w:rsid w:val="00A1705B"/>
    <w:rsid w:val="00A24B6F"/>
    <w:rsid w:val="00A2723D"/>
    <w:rsid w:val="00A27C9E"/>
    <w:rsid w:val="00A34B0D"/>
    <w:rsid w:val="00A40F48"/>
    <w:rsid w:val="00A43C2A"/>
    <w:rsid w:val="00A47180"/>
    <w:rsid w:val="00A56014"/>
    <w:rsid w:val="00A63AC3"/>
    <w:rsid w:val="00A7284F"/>
    <w:rsid w:val="00A75529"/>
    <w:rsid w:val="00A75E22"/>
    <w:rsid w:val="00A818CD"/>
    <w:rsid w:val="00AB4DD6"/>
    <w:rsid w:val="00AC207C"/>
    <w:rsid w:val="00AC518D"/>
    <w:rsid w:val="00AC7F40"/>
    <w:rsid w:val="00AE096D"/>
    <w:rsid w:val="00AE79E1"/>
    <w:rsid w:val="00AF2021"/>
    <w:rsid w:val="00B02641"/>
    <w:rsid w:val="00B068AF"/>
    <w:rsid w:val="00B1072E"/>
    <w:rsid w:val="00B11964"/>
    <w:rsid w:val="00B14A52"/>
    <w:rsid w:val="00B22677"/>
    <w:rsid w:val="00B23C1B"/>
    <w:rsid w:val="00B25A39"/>
    <w:rsid w:val="00B33213"/>
    <w:rsid w:val="00B40899"/>
    <w:rsid w:val="00B40F89"/>
    <w:rsid w:val="00B464B9"/>
    <w:rsid w:val="00B50C08"/>
    <w:rsid w:val="00B57A6C"/>
    <w:rsid w:val="00B66787"/>
    <w:rsid w:val="00B71B14"/>
    <w:rsid w:val="00B762C8"/>
    <w:rsid w:val="00B86EA6"/>
    <w:rsid w:val="00B91176"/>
    <w:rsid w:val="00BA2447"/>
    <w:rsid w:val="00BA2BF0"/>
    <w:rsid w:val="00BB3007"/>
    <w:rsid w:val="00BB4606"/>
    <w:rsid w:val="00BD04C3"/>
    <w:rsid w:val="00BD62FE"/>
    <w:rsid w:val="00BD65EA"/>
    <w:rsid w:val="00BF3469"/>
    <w:rsid w:val="00C03565"/>
    <w:rsid w:val="00C10F7F"/>
    <w:rsid w:val="00C17D32"/>
    <w:rsid w:val="00C31E07"/>
    <w:rsid w:val="00C345F7"/>
    <w:rsid w:val="00C41323"/>
    <w:rsid w:val="00C60152"/>
    <w:rsid w:val="00C74ED4"/>
    <w:rsid w:val="00C87BA6"/>
    <w:rsid w:val="00CA1BE6"/>
    <w:rsid w:val="00CA2998"/>
    <w:rsid w:val="00CA49B0"/>
    <w:rsid w:val="00CC19D3"/>
    <w:rsid w:val="00CD1BB3"/>
    <w:rsid w:val="00CD5267"/>
    <w:rsid w:val="00CE31FA"/>
    <w:rsid w:val="00CF4E65"/>
    <w:rsid w:val="00D01A0D"/>
    <w:rsid w:val="00D029AD"/>
    <w:rsid w:val="00D04744"/>
    <w:rsid w:val="00D053A9"/>
    <w:rsid w:val="00D10BFB"/>
    <w:rsid w:val="00D1536B"/>
    <w:rsid w:val="00D265AD"/>
    <w:rsid w:val="00D3276B"/>
    <w:rsid w:val="00D331FB"/>
    <w:rsid w:val="00D35474"/>
    <w:rsid w:val="00D44737"/>
    <w:rsid w:val="00D44EAC"/>
    <w:rsid w:val="00D54411"/>
    <w:rsid w:val="00D54921"/>
    <w:rsid w:val="00D56D58"/>
    <w:rsid w:val="00D668EC"/>
    <w:rsid w:val="00D70894"/>
    <w:rsid w:val="00D86467"/>
    <w:rsid w:val="00D9324E"/>
    <w:rsid w:val="00D944CD"/>
    <w:rsid w:val="00D96396"/>
    <w:rsid w:val="00DA1441"/>
    <w:rsid w:val="00DA6F2F"/>
    <w:rsid w:val="00DA7D49"/>
    <w:rsid w:val="00DB2D7F"/>
    <w:rsid w:val="00DC5353"/>
    <w:rsid w:val="00DD0AAA"/>
    <w:rsid w:val="00DE090B"/>
    <w:rsid w:val="00DE205C"/>
    <w:rsid w:val="00DE21B5"/>
    <w:rsid w:val="00DE4270"/>
    <w:rsid w:val="00DE5CDB"/>
    <w:rsid w:val="00E038D7"/>
    <w:rsid w:val="00E0525E"/>
    <w:rsid w:val="00E1021B"/>
    <w:rsid w:val="00E17AC4"/>
    <w:rsid w:val="00E40BA3"/>
    <w:rsid w:val="00E45F43"/>
    <w:rsid w:val="00E510EC"/>
    <w:rsid w:val="00E73F27"/>
    <w:rsid w:val="00E80382"/>
    <w:rsid w:val="00E815F4"/>
    <w:rsid w:val="00E8443D"/>
    <w:rsid w:val="00E8453C"/>
    <w:rsid w:val="00E847A7"/>
    <w:rsid w:val="00E96DFF"/>
    <w:rsid w:val="00E978FC"/>
    <w:rsid w:val="00EB13C4"/>
    <w:rsid w:val="00EC1FC9"/>
    <w:rsid w:val="00ED329F"/>
    <w:rsid w:val="00ED37B1"/>
    <w:rsid w:val="00EF0C40"/>
    <w:rsid w:val="00EF5C66"/>
    <w:rsid w:val="00F02302"/>
    <w:rsid w:val="00F130CD"/>
    <w:rsid w:val="00F20A79"/>
    <w:rsid w:val="00F22ECF"/>
    <w:rsid w:val="00F2533E"/>
    <w:rsid w:val="00F30662"/>
    <w:rsid w:val="00F41283"/>
    <w:rsid w:val="00F43D2A"/>
    <w:rsid w:val="00F468BF"/>
    <w:rsid w:val="00F531AA"/>
    <w:rsid w:val="00F75385"/>
    <w:rsid w:val="00F80AA6"/>
    <w:rsid w:val="00F835DA"/>
    <w:rsid w:val="00F8735E"/>
    <w:rsid w:val="00F909F7"/>
    <w:rsid w:val="00FC07E4"/>
    <w:rsid w:val="00FC3EEE"/>
    <w:rsid w:val="00FC4AB1"/>
    <w:rsid w:val="00FC752B"/>
    <w:rsid w:val="00FD01DC"/>
    <w:rsid w:val="00FD3934"/>
    <w:rsid w:val="00FD6F3A"/>
    <w:rsid w:val="00FD7B17"/>
    <w:rsid w:val="00FE0EDC"/>
    <w:rsid w:val="00FF6BE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styleId="Mention">
    <w:name w:val="Mention"/>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 w:type="character" w:customStyle="1" w:styleId="a2alabel">
    <w:name w:val="a2a_label"/>
    <w:basedOn w:val="DefaultParagraphFont"/>
    <w:rsid w:val="00E40BA3"/>
  </w:style>
  <w:style w:type="paragraph" w:customStyle="1" w:styleId="xmsonormal">
    <w:name w:val="x_msonormal"/>
    <w:basedOn w:val="Normal"/>
    <w:uiPriority w:val="99"/>
    <w:semiHidden/>
    <w:rsid w:val="00110A6C"/>
    <w:pPr>
      <w:spacing w:after="0" w:line="240" w:lineRule="auto"/>
    </w:pPr>
    <w:rPr>
      <w:rFonts w:ascii="Calibri" w:hAnsi="Calibri" w:cs="Calibri"/>
    </w:rPr>
  </w:style>
  <w:style w:type="paragraph" w:customStyle="1" w:styleId="xxparagraph">
    <w:name w:val="x_xparagraph"/>
    <w:basedOn w:val="Normal"/>
    <w:uiPriority w:val="99"/>
    <w:semiHidden/>
    <w:rsid w:val="00110A6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03020108">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7538">
      <w:bodyDiv w:val="1"/>
      <w:marLeft w:val="0"/>
      <w:marRight w:val="0"/>
      <w:marTop w:val="0"/>
      <w:marBottom w:val="0"/>
      <w:divBdr>
        <w:top w:val="none" w:sz="0" w:space="0" w:color="auto"/>
        <w:left w:val="none" w:sz="0" w:space="0" w:color="auto"/>
        <w:bottom w:val="none" w:sz="0" w:space="0" w:color="auto"/>
        <w:right w:val="none" w:sz="0" w:space="0" w:color="auto"/>
      </w:divBdr>
      <w:divsChild>
        <w:div w:id="1147207946">
          <w:marLeft w:val="0"/>
          <w:marRight w:val="0"/>
          <w:marTop w:val="0"/>
          <w:marBottom w:val="300"/>
          <w:divBdr>
            <w:top w:val="none" w:sz="0" w:space="0" w:color="auto"/>
            <w:left w:val="none" w:sz="0" w:space="0" w:color="auto"/>
            <w:bottom w:val="dotted" w:sz="6" w:space="5" w:color="DDDDDD"/>
            <w:right w:val="none" w:sz="0" w:space="0" w:color="auto"/>
          </w:divBdr>
        </w:div>
        <w:div w:id="877623988">
          <w:marLeft w:val="0"/>
          <w:marRight w:val="0"/>
          <w:marTop w:val="240"/>
          <w:marBottom w:val="240"/>
          <w:divBdr>
            <w:top w:val="none" w:sz="0" w:space="0" w:color="auto"/>
            <w:left w:val="none" w:sz="0" w:space="0" w:color="auto"/>
            <w:bottom w:val="none" w:sz="0" w:space="0" w:color="auto"/>
            <w:right w:val="none" w:sz="0" w:space="0" w:color="auto"/>
          </w:divBdr>
          <w:divsChild>
            <w:div w:id="1929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585">
      <w:bodyDiv w:val="1"/>
      <w:marLeft w:val="0"/>
      <w:marRight w:val="0"/>
      <w:marTop w:val="0"/>
      <w:marBottom w:val="0"/>
      <w:divBdr>
        <w:top w:val="none" w:sz="0" w:space="0" w:color="auto"/>
        <w:left w:val="none" w:sz="0" w:space="0" w:color="auto"/>
        <w:bottom w:val="none" w:sz="0" w:space="0" w:color="auto"/>
        <w:right w:val="none" w:sz="0" w:space="0" w:color="auto"/>
      </w:divBdr>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84538075">
      <w:bodyDiv w:val="1"/>
      <w:marLeft w:val="0"/>
      <w:marRight w:val="0"/>
      <w:marTop w:val="0"/>
      <w:marBottom w:val="0"/>
      <w:divBdr>
        <w:top w:val="none" w:sz="0" w:space="0" w:color="auto"/>
        <w:left w:val="none" w:sz="0" w:space="0" w:color="auto"/>
        <w:bottom w:val="none" w:sz="0" w:space="0" w:color="auto"/>
        <w:right w:val="none" w:sz="0" w:space="0" w:color="auto"/>
      </w:divBdr>
      <w:divsChild>
        <w:div w:id="1342664104">
          <w:marLeft w:val="0"/>
          <w:marRight w:val="0"/>
          <w:marTop w:val="0"/>
          <w:marBottom w:val="300"/>
          <w:divBdr>
            <w:top w:val="none" w:sz="0" w:space="0" w:color="auto"/>
            <w:left w:val="none" w:sz="0" w:space="0" w:color="auto"/>
            <w:bottom w:val="dotted" w:sz="6" w:space="5" w:color="DDDDDD"/>
            <w:right w:val="none" w:sz="0" w:space="0" w:color="auto"/>
          </w:divBdr>
        </w:div>
        <w:div w:id="12535548">
          <w:marLeft w:val="0"/>
          <w:marRight w:val="0"/>
          <w:marTop w:val="240"/>
          <w:marBottom w:val="240"/>
          <w:divBdr>
            <w:top w:val="none" w:sz="0" w:space="0" w:color="auto"/>
            <w:left w:val="none" w:sz="0" w:space="0" w:color="auto"/>
            <w:bottom w:val="none" w:sz="0" w:space="0" w:color="auto"/>
            <w:right w:val="none" w:sz="0" w:space="0" w:color="auto"/>
          </w:divBdr>
          <w:divsChild>
            <w:div w:id="18198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7198">
      <w:bodyDiv w:val="1"/>
      <w:marLeft w:val="0"/>
      <w:marRight w:val="0"/>
      <w:marTop w:val="0"/>
      <w:marBottom w:val="0"/>
      <w:divBdr>
        <w:top w:val="none" w:sz="0" w:space="0" w:color="auto"/>
        <w:left w:val="none" w:sz="0" w:space="0" w:color="auto"/>
        <w:bottom w:val="none" w:sz="0" w:space="0" w:color="auto"/>
        <w:right w:val="none" w:sz="0" w:space="0" w:color="auto"/>
      </w:divBdr>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0659">
      <w:bodyDiv w:val="1"/>
      <w:marLeft w:val="0"/>
      <w:marRight w:val="0"/>
      <w:marTop w:val="0"/>
      <w:marBottom w:val="0"/>
      <w:divBdr>
        <w:top w:val="none" w:sz="0" w:space="0" w:color="auto"/>
        <w:left w:val="none" w:sz="0" w:space="0" w:color="auto"/>
        <w:bottom w:val="none" w:sz="0" w:space="0" w:color="auto"/>
        <w:right w:val="none" w:sz="0" w:space="0" w:color="auto"/>
      </w:divBdr>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9692">
      <w:bodyDiv w:val="1"/>
      <w:marLeft w:val="0"/>
      <w:marRight w:val="0"/>
      <w:marTop w:val="0"/>
      <w:marBottom w:val="0"/>
      <w:divBdr>
        <w:top w:val="none" w:sz="0" w:space="0" w:color="auto"/>
        <w:left w:val="none" w:sz="0" w:space="0" w:color="auto"/>
        <w:bottom w:val="none" w:sz="0" w:space="0" w:color="auto"/>
        <w:right w:val="none" w:sz="0" w:space="0" w:color="auto"/>
      </w:divBdr>
      <w:divsChild>
        <w:div w:id="711732416">
          <w:marLeft w:val="0"/>
          <w:marRight w:val="0"/>
          <w:marTop w:val="0"/>
          <w:marBottom w:val="300"/>
          <w:divBdr>
            <w:top w:val="none" w:sz="0" w:space="0" w:color="auto"/>
            <w:left w:val="none" w:sz="0" w:space="0" w:color="auto"/>
            <w:bottom w:val="dotted" w:sz="6" w:space="5" w:color="DDDDDD"/>
            <w:right w:val="none" w:sz="0" w:space="0" w:color="auto"/>
          </w:divBdr>
        </w:div>
        <w:div w:id="536625343">
          <w:marLeft w:val="0"/>
          <w:marRight w:val="0"/>
          <w:marTop w:val="240"/>
          <w:marBottom w:val="240"/>
          <w:divBdr>
            <w:top w:val="none" w:sz="0" w:space="0" w:color="auto"/>
            <w:left w:val="none" w:sz="0" w:space="0" w:color="auto"/>
            <w:bottom w:val="none" w:sz="0" w:space="0" w:color="auto"/>
            <w:right w:val="none" w:sz="0" w:space="0" w:color="auto"/>
          </w:divBdr>
          <w:divsChild>
            <w:div w:id="17735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7430">
      <w:bodyDiv w:val="1"/>
      <w:marLeft w:val="0"/>
      <w:marRight w:val="0"/>
      <w:marTop w:val="0"/>
      <w:marBottom w:val="0"/>
      <w:divBdr>
        <w:top w:val="none" w:sz="0" w:space="0" w:color="auto"/>
        <w:left w:val="none" w:sz="0" w:space="0" w:color="auto"/>
        <w:bottom w:val="none" w:sz="0" w:space="0" w:color="auto"/>
        <w:right w:val="none" w:sz="0" w:space="0" w:color="auto"/>
      </w:divBdr>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 w:id="2131510797">
      <w:bodyDiv w:val="1"/>
      <w:marLeft w:val="0"/>
      <w:marRight w:val="0"/>
      <w:marTop w:val="0"/>
      <w:marBottom w:val="0"/>
      <w:divBdr>
        <w:top w:val="none" w:sz="0" w:space="0" w:color="auto"/>
        <w:left w:val="none" w:sz="0" w:space="0" w:color="auto"/>
        <w:bottom w:val="none" w:sz="0" w:space="0" w:color="auto"/>
        <w:right w:val="none" w:sz="0" w:space="0" w:color="auto"/>
      </w:divBdr>
      <w:divsChild>
        <w:div w:id="869342411">
          <w:marLeft w:val="0"/>
          <w:marRight w:val="0"/>
          <w:marTop w:val="0"/>
          <w:marBottom w:val="300"/>
          <w:divBdr>
            <w:top w:val="none" w:sz="0" w:space="0" w:color="auto"/>
            <w:left w:val="none" w:sz="0" w:space="0" w:color="auto"/>
            <w:bottom w:val="dotted" w:sz="6" w:space="5" w:color="DDDDDD"/>
            <w:right w:val="none" w:sz="0" w:space="0" w:color="auto"/>
          </w:divBdr>
        </w:div>
        <w:div w:id="2049911210">
          <w:marLeft w:val="0"/>
          <w:marRight w:val="0"/>
          <w:marTop w:val="240"/>
          <w:marBottom w:val="240"/>
          <w:divBdr>
            <w:top w:val="none" w:sz="0" w:space="0" w:color="auto"/>
            <w:left w:val="none" w:sz="0" w:space="0" w:color="auto"/>
            <w:bottom w:val="none" w:sz="0" w:space="0" w:color="auto"/>
            <w:right w:val="none" w:sz="0" w:space="0" w:color="auto"/>
          </w:divBdr>
          <w:divsChild>
            <w:div w:id="816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d.nahb.org/link.cfm?r=8CDqQ-BA-R_j2ndO_mLbcg~~&amp;pe=c-dpaof5DvrfnEamyVqxWuwftOYiA04VKSt3egd69OrD8JtI-8FSfznznxXb_jwsmeXXO81C5H4VxhZM394j8A~~&amp;t=YPZSQvpc_xyvOyBqtRS62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d.nahb.org/link.cfm?r=8CDqQ-BA-R_j2ndO_mLbcg~~&amp;pe=CBIk0rCOUMI8Wuc1FjVntr1_2kiHfFe8ReWT2Ev9GQwXl90g2TAUpcFLzNOJmL1VhO_nhT-6mfYOaOQEG5GRcg~~&amp;t=YPZSQvpc_xyvOyBqtRS62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hb.org/advocacy/top-priorities/material-costs/outreach-to-the-administration-and-congr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hitehouse.gov/briefing-room/presidential-actions/2021/02/24/executive-order-on-americas-supply-chains/" TargetMode="External"/><Relationship Id="rId4" Type="http://schemas.openxmlformats.org/officeDocument/2006/relationships/settings" Target="settings.xml"/><Relationship Id="rId9" Type="http://schemas.openxmlformats.org/officeDocument/2006/relationships/hyperlink" Target="https://nahbnow.com/2021/03/a-full-court-press-on-lumb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F94ED-B818-471B-AAD7-AD3C3400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9</cp:revision>
  <dcterms:created xsi:type="dcterms:W3CDTF">2021-03-23T13:37:00Z</dcterms:created>
  <dcterms:modified xsi:type="dcterms:W3CDTF">2021-03-23T20:16:00Z</dcterms:modified>
</cp:coreProperties>
</file>